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1CF2AF13" w:rsidR="00F30B77" w:rsidRPr="00F30B77" w:rsidRDefault="00834046" w:rsidP="00834046">
      <w:pPr>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Studiu de Caz</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61910FF6"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w:t>
            </w:r>
            <w:r w:rsidR="00834046">
              <w:rPr>
                <w:rFonts w:asciiTheme="minorHAnsi" w:hAnsiTheme="minorHAnsi" w:cstheme="minorHAnsi"/>
                <w:b/>
                <w:color w:val="FFFFFF"/>
                <w:sz w:val="24"/>
                <w:szCs w:val="24"/>
                <w:lang w:val="en-GB"/>
              </w:rPr>
              <w:t>ul Studiului de Caz</w:t>
            </w:r>
          </w:p>
        </w:tc>
        <w:tc>
          <w:tcPr>
            <w:tcW w:w="6567" w:type="dxa"/>
            <w:shd w:val="clear" w:color="auto" w:fill="FFFFFF" w:themeFill="background1"/>
          </w:tcPr>
          <w:p w14:paraId="22D7FDCF" w14:textId="3B0246CC" w:rsidR="00F30B77" w:rsidRPr="00F30B77" w:rsidRDefault="00834046"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Catering Social</w:t>
            </w:r>
            <w:r w:rsidR="003028D7">
              <w:rPr>
                <w:rFonts w:asciiTheme="minorHAnsi" w:hAnsiTheme="minorHAnsi" w:cstheme="minorHAnsi"/>
                <w:color w:val="244061" w:themeColor="accent1" w:themeShade="80"/>
                <w:sz w:val="24"/>
                <w:szCs w:val="24"/>
                <w:lang w:val="en-GB"/>
              </w:rPr>
              <w:t xml:space="preserve"> “El Avío”</w:t>
            </w:r>
          </w:p>
          <w:p w14:paraId="5330AF76"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30CDFEE2" w:rsidR="00F30B77" w:rsidRPr="00F30B77" w:rsidRDefault="00834046"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Cuvinte cheie</w:t>
            </w:r>
          </w:p>
        </w:tc>
        <w:tc>
          <w:tcPr>
            <w:tcW w:w="6567" w:type="dxa"/>
            <w:shd w:val="clear" w:color="auto" w:fill="FFFFFF" w:themeFill="background1"/>
          </w:tcPr>
          <w:p w14:paraId="23CFB3D5" w14:textId="3EE6D205" w:rsidR="00F30B77" w:rsidRPr="00F30B77" w:rsidRDefault="00834046"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Antreprenoriat Social</w:t>
            </w:r>
            <w:r w:rsidR="003028D7">
              <w:rPr>
                <w:rFonts w:asciiTheme="minorHAnsi" w:hAnsiTheme="minorHAnsi" w:cstheme="minorHAnsi"/>
                <w:color w:val="244061" w:themeColor="accent1" w:themeShade="80"/>
                <w:sz w:val="24"/>
                <w:szCs w:val="24"/>
                <w:lang w:val="en-GB"/>
              </w:rPr>
              <w:t xml:space="preserve">, catering, </w:t>
            </w:r>
            <w:r>
              <w:rPr>
                <w:rFonts w:asciiTheme="minorHAnsi" w:hAnsiTheme="minorHAnsi" w:cstheme="minorHAnsi"/>
                <w:color w:val="244061" w:themeColor="accent1" w:themeShade="80"/>
                <w:sz w:val="24"/>
                <w:szCs w:val="24"/>
                <w:lang w:val="en-GB"/>
              </w:rPr>
              <w:t>femei</w:t>
            </w:r>
            <w:r w:rsidR="009A6943">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asociații</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6D00D7BD" w:rsidR="00F30B77" w:rsidRPr="00F30B77" w:rsidRDefault="00834046"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Realizat de</w:t>
            </w:r>
          </w:p>
        </w:tc>
        <w:tc>
          <w:tcPr>
            <w:tcW w:w="6567" w:type="dxa"/>
            <w:shd w:val="clear" w:color="auto" w:fill="FFFFFF" w:themeFill="background1"/>
          </w:tcPr>
          <w:p w14:paraId="72F774E5" w14:textId="243D4F73" w:rsidR="00F30B77" w:rsidRPr="00F30B77" w:rsidRDefault="00E6515C"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57920D3A"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w:t>
            </w:r>
            <w:r w:rsidR="00834046">
              <w:rPr>
                <w:rFonts w:asciiTheme="minorHAnsi" w:hAnsiTheme="minorHAnsi" w:cstheme="minorHAnsi"/>
                <w:b/>
                <w:color w:val="FFFFFF"/>
                <w:sz w:val="24"/>
                <w:szCs w:val="24"/>
                <w:lang w:val="en-GB"/>
              </w:rPr>
              <w:t>imba</w:t>
            </w:r>
          </w:p>
        </w:tc>
        <w:tc>
          <w:tcPr>
            <w:tcW w:w="6567" w:type="dxa"/>
            <w:shd w:val="clear" w:color="auto" w:fill="FFFFFF" w:themeFill="background1"/>
            <w:vAlign w:val="center"/>
          </w:tcPr>
          <w:p w14:paraId="3EDC5D68" w14:textId="1E97EA77" w:rsidR="00F30B77" w:rsidRPr="00F30B77" w:rsidRDefault="00834046" w:rsidP="00F30B77">
            <w:pPr>
              <w:rPr>
                <w:rFonts w:asciiTheme="minorHAnsi" w:hAnsiTheme="minorHAnsi" w:cstheme="minorHAnsi"/>
                <w:sz w:val="24"/>
                <w:szCs w:val="24"/>
                <w:lang w:val="en-GB"/>
              </w:rPr>
            </w:pPr>
            <w:r>
              <w:rPr>
                <w:rFonts w:asciiTheme="minorHAnsi" w:hAnsiTheme="minorHAnsi" w:cstheme="minorHAnsi"/>
                <w:sz w:val="24"/>
                <w:szCs w:val="24"/>
                <w:lang w:val="en-GB"/>
              </w:rPr>
              <w:t>ROMÂNĂ</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1072ED4F" w:rsidR="00F30B77" w:rsidRPr="00F30B77" w:rsidRDefault="00834046"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Studiu de Caz</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2149905B" w14:textId="77777777" w:rsidR="00834046" w:rsidRPr="00834046" w:rsidRDefault="00834046" w:rsidP="0083404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r w:rsidRPr="00834046">
              <w:rPr>
                <w:rFonts w:ascii="Calibri" w:eastAsia="Calibri" w:hAnsi="Calibri" w:cs="Calibri"/>
                <w:color w:val="000000"/>
                <w:sz w:val="24"/>
                <w:szCs w:val="24"/>
                <w:lang w:val="en-GB"/>
              </w:rPr>
              <w:t xml:space="preserve">În 2010, în zona rurală Campo de Gibraltar, în sudul Spaniei, Asociația "El Avío" a fost înființată de 4 de femei la început, cu scopul de </w:t>
            </w:r>
            <w:proofErr w:type="gramStart"/>
            <w:r w:rsidRPr="00834046">
              <w:rPr>
                <w:rFonts w:ascii="Calibri" w:eastAsia="Calibri" w:hAnsi="Calibri" w:cs="Calibri"/>
                <w:color w:val="000000"/>
                <w:sz w:val="24"/>
                <w:szCs w:val="24"/>
                <w:lang w:val="en-GB"/>
              </w:rPr>
              <w:t>a</w:t>
            </w:r>
            <w:proofErr w:type="gramEnd"/>
            <w:r w:rsidRPr="00834046">
              <w:rPr>
                <w:rFonts w:ascii="Calibri" w:eastAsia="Calibri" w:hAnsi="Calibri" w:cs="Calibri"/>
                <w:color w:val="000000"/>
                <w:sz w:val="24"/>
                <w:szCs w:val="24"/>
                <w:lang w:val="en-GB"/>
              </w:rPr>
              <w:t xml:space="preserve"> acoperi nevoile de hrană de calitate la domiciliu în grădinițe și în casele persoanelor dependente și în vârstă din zonă. Astfel, în același an, cele 4 de femei au început să ofere servicii de catering centrelor de educație timpurie, ca o companie de catering non-profit.</w:t>
            </w:r>
          </w:p>
          <w:p w14:paraId="1E33A710" w14:textId="77777777" w:rsidR="00834046" w:rsidRPr="00834046" w:rsidRDefault="00834046" w:rsidP="0083404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p>
          <w:p w14:paraId="3E9CC689" w14:textId="77777777" w:rsidR="00834046" w:rsidRPr="00834046" w:rsidRDefault="00834046" w:rsidP="0083404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r w:rsidRPr="00834046">
              <w:rPr>
                <w:rFonts w:ascii="Calibri" w:eastAsia="Calibri" w:hAnsi="Calibri" w:cs="Calibri"/>
                <w:color w:val="000000"/>
                <w:sz w:val="24"/>
                <w:szCs w:val="24"/>
                <w:lang w:val="en-GB"/>
              </w:rPr>
              <w:t xml:space="preserve">Ani mai târziu, în 2013, asociația a fost constituită ca o asociație de femei în special pentru managementul de catering, reducând volumul de muncă asociat în mod tradițional cu femeile, oferind în același timp locuri de muncă decente, deoarece unele dintre femeile care lucrează în asociație erau șomere pe termen lung și nu aveau pregătire specifică. Asociația </w:t>
            </w:r>
            <w:proofErr w:type="gramStart"/>
            <w:r w:rsidRPr="00834046">
              <w:rPr>
                <w:rFonts w:ascii="Calibri" w:eastAsia="Calibri" w:hAnsi="Calibri" w:cs="Calibri"/>
                <w:color w:val="000000"/>
                <w:sz w:val="24"/>
                <w:szCs w:val="24"/>
                <w:lang w:val="en-GB"/>
              </w:rPr>
              <w:t>a</w:t>
            </w:r>
            <w:proofErr w:type="gramEnd"/>
            <w:r w:rsidRPr="00834046">
              <w:rPr>
                <w:rFonts w:ascii="Calibri" w:eastAsia="Calibri" w:hAnsi="Calibri" w:cs="Calibri"/>
                <w:color w:val="000000"/>
                <w:sz w:val="24"/>
                <w:szCs w:val="24"/>
                <w:lang w:val="en-GB"/>
              </w:rPr>
              <w:t xml:space="preserve"> angajat un bucătar profesionist pentru a instrui femeile pentru bucătăria industrială și, puțin câte puțin, au progresat, crescând atât numărul de persoane pe care le-au hrănit, cât și numărul de femei care lucrează ca și personal. Ca urmare, acum au 13 de femei care gătesc, livrează și personal administrativ, care livrează zilnic peste 500 de mese pe zi copiilor și 80 de mese bătrânilor, celor cu dizabilități și imigranților.</w:t>
            </w:r>
          </w:p>
          <w:p w14:paraId="1F7958AD" w14:textId="77777777" w:rsidR="00834046" w:rsidRPr="00834046" w:rsidRDefault="00834046" w:rsidP="0083404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p>
          <w:p w14:paraId="10D67FE3" w14:textId="0D4BB5B3" w:rsidR="00F30B77" w:rsidRPr="009A6943" w:rsidRDefault="00834046" w:rsidP="00834046">
            <w:pPr>
              <w:pBdr>
                <w:top w:val="nil"/>
                <w:left w:val="nil"/>
                <w:bottom w:val="nil"/>
                <w:right w:val="nil"/>
                <w:between w:val="nil"/>
              </w:pBdr>
              <w:spacing w:line="276" w:lineRule="auto"/>
              <w:jc w:val="both"/>
              <w:rPr>
                <w:rFonts w:ascii="Calibri" w:eastAsia="Calibri" w:hAnsi="Calibri" w:cs="Calibri"/>
                <w:color w:val="000000"/>
                <w:sz w:val="24"/>
                <w:szCs w:val="24"/>
                <w:lang w:val="en-GB"/>
              </w:rPr>
            </w:pPr>
            <w:r w:rsidRPr="00834046">
              <w:rPr>
                <w:rFonts w:ascii="Calibri" w:eastAsia="Calibri" w:hAnsi="Calibri" w:cs="Calibri"/>
                <w:color w:val="000000"/>
                <w:sz w:val="24"/>
                <w:szCs w:val="24"/>
                <w:lang w:val="en-GB"/>
              </w:rPr>
              <w:t>Acest caz este un exemplu notabil al modului în care femeile din mediul rural și-au transformat rolul în societate, care implică, de obicei, îngrijirea copiilor și a persoanelor în vârstă și a persoanelor dependente, într-un loc de muncă vizibil prin antreprenoriat social care contribuie nu numai la dezvoltarea zonelor rurale; dar, de asemenea, îmbunătățește calitatea vieții femeilor din mediul rural, oferindu-le locuri de muncă de calitate și permițând noi oportunități.</w:t>
            </w:r>
          </w:p>
        </w:tc>
      </w:tr>
      <w:tr w:rsidR="00F30B77" w:rsidRPr="00F30B77" w14:paraId="7A6D0831" w14:textId="77777777" w:rsidTr="00F30B77">
        <w:trPr>
          <w:trHeight w:val="475"/>
        </w:trPr>
        <w:tc>
          <w:tcPr>
            <w:tcW w:w="2687" w:type="dxa"/>
            <w:shd w:val="clear" w:color="auto" w:fill="AB7ADC"/>
            <w:vAlign w:val="center"/>
          </w:tcPr>
          <w:p w14:paraId="3E946BD4" w14:textId="65996350" w:rsidR="00F30B77" w:rsidRPr="00F30B77" w:rsidRDefault="00834046"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Link- uri de referință</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316E30F6" w:rsidR="00F30B77" w:rsidRPr="00F30B77" w:rsidRDefault="00834046"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Tipul materialului</w:t>
            </w:r>
          </w:p>
        </w:tc>
        <w:tc>
          <w:tcPr>
            <w:tcW w:w="6567" w:type="dxa"/>
          </w:tcPr>
          <w:p w14:paraId="0B2FAD1E" w14:textId="476534E7" w:rsidR="00F30B77" w:rsidRPr="00F30B77" w:rsidRDefault="00834046"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STUDIU DE CAZ</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BF49" w14:textId="77777777" w:rsidR="00C568DD" w:rsidRDefault="00C568DD" w:rsidP="00AC1BFA">
      <w:r>
        <w:separator/>
      </w:r>
    </w:p>
  </w:endnote>
  <w:endnote w:type="continuationSeparator" w:id="0">
    <w:p w14:paraId="66C48641" w14:textId="77777777" w:rsidR="00C568DD" w:rsidRDefault="00C568DD"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E704" w14:textId="77777777" w:rsidR="00C568DD" w:rsidRDefault="00C568DD" w:rsidP="00AC1BFA">
      <w:r>
        <w:separator/>
      </w:r>
    </w:p>
  </w:footnote>
  <w:footnote w:type="continuationSeparator" w:id="0">
    <w:p w14:paraId="559666A2" w14:textId="77777777" w:rsidR="00C568DD" w:rsidRDefault="00C568DD"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3A872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95F10"/>
    <w:rsid w:val="001269B3"/>
    <w:rsid w:val="001C1A4A"/>
    <w:rsid w:val="00223606"/>
    <w:rsid w:val="002510F0"/>
    <w:rsid w:val="003028D7"/>
    <w:rsid w:val="00463A4B"/>
    <w:rsid w:val="005B2BC0"/>
    <w:rsid w:val="00601A72"/>
    <w:rsid w:val="00784D2A"/>
    <w:rsid w:val="007A4968"/>
    <w:rsid w:val="00834046"/>
    <w:rsid w:val="009A6943"/>
    <w:rsid w:val="009E0484"/>
    <w:rsid w:val="00AC1BFA"/>
    <w:rsid w:val="00C568DD"/>
    <w:rsid w:val="00E60C4D"/>
    <w:rsid w:val="00E6515C"/>
    <w:rsid w:val="00EF31FC"/>
    <w:rsid w:val="00F30B77"/>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L23</cp:lastModifiedBy>
  <cp:revision>14</cp:revision>
  <dcterms:created xsi:type="dcterms:W3CDTF">2022-02-24T14:11:00Z</dcterms:created>
  <dcterms:modified xsi:type="dcterms:W3CDTF">2023-02-22T11:29:00Z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