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3826C175" w:rsidR="00F30B77" w:rsidRPr="00F30B77" w:rsidRDefault="00EE2FB8"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mk-MK"/>
        </w:rPr>
        <w:t>Студија на случај</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78182CA6" w:rsidR="00A22896" w:rsidRPr="00F30B77" w:rsidRDefault="00BC3C0A"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Наслов</w:t>
            </w:r>
            <w:proofErr w:type="spellEnd"/>
            <w:r>
              <w:rPr>
                <w:rFonts w:asciiTheme="minorHAnsi" w:hAnsiTheme="minorHAnsi" w:cstheme="minorHAnsi"/>
                <w:b/>
                <w:bCs/>
                <w:color w:val="FFFFFF" w:themeColor="background1"/>
                <w:sz w:val="24"/>
                <w:szCs w:val="24"/>
                <w:lang w:val="en-GB" w:eastAsia="en-GB"/>
              </w:rPr>
              <w:t xml:space="preserve"> </w:t>
            </w:r>
            <w:proofErr w:type="spellStart"/>
            <w:r>
              <w:rPr>
                <w:rFonts w:asciiTheme="minorHAnsi" w:hAnsiTheme="minorHAnsi" w:cstheme="minorHAnsi"/>
                <w:b/>
                <w:bCs/>
                <w:color w:val="FFFFFF" w:themeColor="background1"/>
                <w:sz w:val="24"/>
                <w:szCs w:val="24"/>
                <w:lang w:val="en-GB" w:eastAsia="en-GB"/>
              </w:rPr>
              <w:t>на</w:t>
            </w:r>
            <w:proofErr w:type="spellEnd"/>
            <w:r>
              <w:rPr>
                <w:rFonts w:asciiTheme="minorHAnsi" w:hAnsiTheme="minorHAnsi" w:cstheme="minorHAnsi"/>
                <w:b/>
                <w:bCs/>
                <w:color w:val="FFFFFF" w:themeColor="background1"/>
                <w:sz w:val="24"/>
                <w:szCs w:val="24"/>
                <w:lang w:val="en-GB" w:eastAsia="en-GB"/>
              </w:rPr>
              <w:t xml:space="preserve"> </w:t>
            </w:r>
            <w:proofErr w:type="spellStart"/>
            <w:r>
              <w:rPr>
                <w:rFonts w:asciiTheme="minorHAnsi" w:hAnsiTheme="minorHAnsi" w:cstheme="minorHAnsi"/>
                <w:b/>
                <w:bCs/>
                <w:color w:val="FFFFFF" w:themeColor="background1"/>
                <w:sz w:val="24"/>
                <w:szCs w:val="24"/>
                <w:lang w:val="en-GB" w:eastAsia="en-GB"/>
              </w:rPr>
              <w:t>студија</w:t>
            </w:r>
            <w:proofErr w:type="spellEnd"/>
            <w:r w:rsidR="00EE2FB8">
              <w:rPr>
                <w:rFonts w:asciiTheme="minorHAnsi" w:hAnsiTheme="minorHAnsi" w:cstheme="minorHAnsi"/>
                <w:b/>
                <w:bCs/>
                <w:color w:val="FFFFFF" w:themeColor="background1"/>
                <w:sz w:val="24"/>
                <w:szCs w:val="24"/>
                <w:lang w:val="en-GB" w:eastAsia="en-GB"/>
              </w:rPr>
              <w:t xml:space="preserve"> </w:t>
            </w:r>
            <w:proofErr w:type="spellStart"/>
            <w:r w:rsidR="00EE2FB8">
              <w:rPr>
                <w:rFonts w:asciiTheme="minorHAnsi" w:hAnsiTheme="minorHAnsi" w:cstheme="minorHAnsi"/>
                <w:b/>
                <w:bCs/>
                <w:color w:val="FFFFFF" w:themeColor="background1"/>
                <w:sz w:val="24"/>
                <w:szCs w:val="24"/>
                <w:lang w:val="en-GB" w:eastAsia="en-GB"/>
              </w:rPr>
              <w:t>на</w:t>
            </w:r>
            <w:proofErr w:type="spellEnd"/>
            <w:r w:rsidR="00EE2FB8">
              <w:rPr>
                <w:rFonts w:asciiTheme="minorHAnsi" w:hAnsiTheme="minorHAnsi" w:cstheme="minorHAnsi"/>
                <w:b/>
                <w:bCs/>
                <w:color w:val="FFFFFF" w:themeColor="background1"/>
                <w:sz w:val="24"/>
                <w:szCs w:val="24"/>
                <w:lang w:val="en-GB" w:eastAsia="en-GB"/>
              </w:rPr>
              <w:t xml:space="preserve"> </w:t>
            </w:r>
            <w:proofErr w:type="spellStart"/>
            <w:r w:rsidR="00EE2FB8">
              <w:rPr>
                <w:rFonts w:asciiTheme="minorHAnsi" w:hAnsiTheme="minorHAnsi" w:cstheme="minorHAnsi"/>
                <w:b/>
                <w:bCs/>
                <w:color w:val="FFFFFF" w:themeColor="background1"/>
                <w:sz w:val="24"/>
                <w:szCs w:val="24"/>
                <w:lang w:val="en-GB" w:eastAsia="en-GB"/>
              </w:rPr>
              <w:t>случај</w:t>
            </w:r>
            <w:proofErr w:type="spellEnd"/>
          </w:p>
        </w:tc>
        <w:tc>
          <w:tcPr>
            <w:tcW w:w="6567" w:type="dxa"/>
            <w:shd w:val="clear" w:color="auto" w:fill="FFFFFF" w:themeFill="background1"/>
          </w:tcPr>
          <w:p w14:paraId="22D7FDCF" w14:textId="01FAC36C"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0DC823BA" w14:textId="349D1040" w:rsidR="00F30B77" w:rsidRPr="00A22896" w:rsidRDefault="00A22896" w:rsidP="00F30B77">
            <w:pPr>
              <w:rPr>
                <w:rFonts w:asciiTheme="minorHAnsi" w:hAnsiTheme="minorHAnsi" w:cstheme="minorHAnsi"/>
                <w:color w:val="244061" w:themeColor="accent1" w:themeShade="80"/>
                <w:sz w:val="24"/>
                <w:szCs w:val="24"/>
                <w:lang w:val="mk-MK"/>
              </w:rPr>
            </w:pPr>
            <w:r>
              <w:rPr>
                <w:rFonts w:asciiTheme="minorHAnsi" w:hAnsiTheme="minorHAnsi" w:cstheme="minorHAnsi"/>
                <w:color w:val="244061" w:themeColor="accent1" w:themeShade="80"/>
                <w:sz w:val="24"/>
                <w:szCs w:val="24"/>
                <w:lang w:val="mk-MK"/>
              </w:rPr>
              <w:t xml:space="preserve">Социјален кетеринг </w:t>
            </w:r>
            <w:r w:rsidRPr="00A22896">
              <w:rPr>
                <w:rFonts w:asciiTheme="minorHAnsi" w:hAnsiTheme="minorHAnsi" w:cstheme="minorHAnsi"/>
                <w:color w:val="244061" w:themeColor="accent1" w:themeShade="80"/>
                <w:sz w:val="24"/>
                <w:szCs w:val="24"/>
                <w:lang w:val="mk-MK"/>
              </w:rPr>
              <w:t>“El Avío”</w:t>
            </w:r>
          </w:p>
        </w:tc>
      </w:tr>
      <w:tr w:rsidR="00F30B77" w:rsidRPr="00F30B77" w14:paraId="20BA7E90" w14:textId="77777777" w:rsidTr="00F30B77">
        <w:trPr>
          <w:trHeight w:val="636"/>
        </w:trPr>
        <w:tc>
          <w:tcPr>
            <w:tcW w:w="2687" w:type="dxa"/>
            <w:shd w:val="clear" w:color="auto" w:fill="AB7ADC"/>
          </w:tcPr>
          <w:p w14:paraId="1E6C7273" w14:textId="091BAAA9" w:rsidR="00F30B77" w:rsidRDefault="00F30B77" w:rsidP="00F30B77">
            <w:pPr>
              <w:rPr>
                <w:rFonts w:asciiTheme="minorHAnsi" w:hAnsiTheme="minorHAnsi" w:cstheme="minorHAnsi"/>
                <w:b/>
                <w:color w:val="FFFFFF"/>
                <w:sz w:val="24"/>
                <w:szCs w:val="24"/>
                <w:lang w:val="en-GB"/>
              </w:rPr>
            </w:pPr>
          </w:p>
          <w:p w14:paraId="30E0314A" w14:textId="460E3BFC" w:rsidR="00A22896" w:rsidRPr="00A22896" w:rsidRDefault="00A22896"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Клучни зборови</w:t>
            </w:r>
          </w:p>
        </w:tc>
        <w:tc>
          <w:tcPr>
            <w:tcW w:w="6567" w:type="dxa"/>
            <w:shd w:val="clear" w:color="auto" w:fill="FFFFFF" w:themeFill="background1"/>
          </w:tcPr>
          <w:p w14:paraId="23CFB3D5" w14:textId="1431F3C5" w:rsidR="00F30B77" w:rsidRPr="00F30B77" w:rsidRDefault="00F30B77" w:rsidP="00F30B77">
            <w:pPr>
              <w:rPr>
                <w:rFonts w:asciiTheme="minorHAnsi" w:hAnsiTheme="minorHAnsi" w:cstheme="minorHAnsi"/>
                <w:color w:val="244061" w:themeColor="accent1" w:themeShade="80"/>
                <w:sz w:val="24"/>
                <w:szCs w:val="24"/>
                <w:lang w:val="en-GB"/>
              </w:rPr>
            </w:pPr>
          </w:p>
          <w:p w14:paraId="7232C4F2" w14:textId="69F65E10" w:rsidR="00F30B77" w:rsidRPr="00F30B77" w:rsidRDefault="00A22896" w:rsidP="00F30B77">
            <w:pPr>
              <w:rPr>
                <w:rFonts w:asciiTheme="minorHAnsi" w:hAnsiTheme="minorHAnsi" w:cstheme="minorHAnsi"/>
                <w:color w:val="244061" w:themeColor="accent1" w:themeShade="80"/>
                <w:sz w:val="24"/>
                <w:szCs w:val="24"/>
                <w:lang w:val="en-GB"/>
              </w:rPr>
            </w:pPr>
            <w:proofErr w:type="spellStart"/>
            <w:r w:rsidRPr="00A22896">
              <w:rPr>
                <w:rFonts w:asciiTheme="minorHAnsi" w:hAnsiTheme="minorHAnsi" w:cstheme="minorHAnsi"/>
                <w:color w:val="244061" w:themeColor="accent1" w:themeShade="80"/>
                <w:sz w:val="24"/>
                <w:szCs w:val="24"/>
                <w:lang w:val="en-GB"/>
              </w:rPr>
              <w:t>Социјално</w:t>
            </w:r>
            <w:proofErr w:type="spellEnd"/>
            <w:r w:rsidRPr="00A22896">
              <w:rPr>
                <w:rFonts w:asciiTheme="minorHAnsi" w:hAnsiTheme="minorHAnsi" w:cstheme="minorHAnsi"/>
                <w:color w:val="244061" w:themeColor="accent1" w:themeShade="80"/>
                <w:sz w:val="24"/>
                <w:szCs w:val="24"/>
                <w:lang w:val="en-GB"/>
              </w:rPr>
              <w:t xml:space="preserve"> </w:t>
            </w:r>
            <w:proofErr w:type="spellStart"/>
            <w:r w:rsidRPr="00A22896">
              <w:rPr>
                <w:rFonts w:asciiTheme="minorHAnsi" w:hAnsiTheme="minorHAnsi" w:cstheme="minorHAnsi"/>
                <w:color w:val="244061" w:themeColor="accent1" w:themeShade="80"/>
                <w:sz w:val="24"/>
                <w:szCs w:val="24"/>
                <w:lang w:val="en-GB"/>
              </w:rPr>
              <w:t>претприемништво</w:t>
            </w:r>
            <w:proofErr w:type="spellEnd"/>
            <w:r w:rsidRPr="00A22896">
              <w:rPr>
                <w:rFonts w:asciiTheme="minorHAnsi" w:hAnsiTheme="minorHAnsi" w:cstheme="minorHAnsi"/>
                <w:color w:val="244061" w:themeColor="accent1" w:themeShade="80"/>
                <w:sz w:val="24"/>
                <w:szCs w:val="24"/>
                <w:lang w:val="en-GB"/>
              </w:rPr>
              <w:t xml:space="preserve">, </w:t>
            </w:r>
            <w:proofErr w:type="spellStart"/>
            <w:r w:rsidRPr="00A22896">
              <w:rPr>
                <w:rFonts w:asciiTheme="minorHAnsi" w:hAnsiTheme="minorHAnsi" w:cstheme="minorHAnsi"/>
                <w:color w:val="244061" w:themeColor="accent1" w:themeShade="80"/>
                <w:sz w:val="24"/>
                <w:szCs w:val="24"/>
                <w:lang w:val="en-GB"/>
              </w:rPr>
              <w:t>угостителство</w:t>
            </w:r>
            <w:proofErr w:type="spellEnd"/>
            <w:r w:rsidRPr="00A22896">
              <w:rPr>
                <w:rFonts w:asciiTheme="minorHAnsi" w:hAnsiTheme="minorHAnsi" w:cstheme="minorHAnsi"/>
                <w:color w:val="244061" w:themeColor="accent1" w:themeShade="80"/>
                <w:sz w:val="24"/>
                <w:szCs w:val="24"/>
                <w:lang w:val="en-GB"/>
              </w:rPr>
              <w:t xml:space="preserve">, </w:t>
            </w:r>
            <w:proofErr w:type="spellStart"/>
            <w:r w:rsidRPr="00A22896">
              <w:rPr>
                <w:rFonts w:asciiTheme="minorHAnsi" w:hAnsiTheme="minorHAnsi" w:cstheme="minorHAnsi"/>
                <w:color w:val="244061" w:themeColor="accent1" w:themeShade="80"/>
                <w:sz w:val="24"/>
                <w:szCs w:val="24"/>
                <w:lang w:val="en-GB"/>
              </w:rPr>
              <w:t>жени</w:t>
            </w:r>
            <w:proofErr w:type="spellEnd"/>
            <w:r w:rsidRPr="00A22896">
              <w:rPr>
                <w:rFonts w:asciiTheme="minorHAnsi" w:hAnsiTheme="minorHAnsi" w:cstheme="minorHAnsi"/>
                <w:color w:val="244061" w:themeColor="accent1" w:themeShade="80"/>
                <w:sz w:val="24"/>
                <w:szCs w:val="24"/>
                <w:lang w:val="en-GB"/>
              </w:rPr>
              <w:t xml:space="preserve">, </w:t>
            </w:r>
            <w:proofErr w:type="spellStart"/>
            <w:r w:rsidRPr="00A22896">
              <w:rPr>
                <w:rFonts w:asciiTheme="minorHAnsi" w:hAnsiTheme="minorHAnsi" w:cstheme="minorHAnsi"/>
                <w:color w:val="244061" w:themeColor="accent1" w:themeShade="80"/>
                <w:sz w:val="24"/>
                <w:szCs w:val="24"/>
                <w:lang w:val="en-GB"/>
              </w:rPr>
              <w:t>здружение</w:t>
            </w:r>
            <w:proofErr w:type="spellEnd"/>
          </w:p>
        </w:tc>
      </w:tr>
      <w:tr w:rsidR="00F30B77" w:rsidRPr="00F30B77" w14:paraId="7EF91B33" w14:textId="77777777" w:rsidTr="00F30B77">
        <w:trPr>
          <w:trHeight w:val="636"/>
        </w:trPr>
        <w:tc>
          <w:tcPr>
            <w:tcW w:w="2687" w:type="dxa"/>
            <w:shd w:val="clear" w:color="auto" w:fill="AB7ADC"/>
          </w:tcPr>
          <w:p w14:paraId="0495C7DE" w14:textId="4CD60521" w:rsidR="00F30B77" w:rsidRDefault="00F30B77" w:rsidP="00F30B77">
            <w:pPr>
              <w:rPr>
                <w:rFonts w:asciiTheme="minorHAnsi" w:hAnsiTheme="minorHAnsi" w:cstheme="minorHAnsi"/>
                <w:b/>
                <w:color w:val="FFFFFF"/>
                <w:sz w:val="24"/>
                <w:szCs w:val="24"/>
                <w:lang w:val="en-GB"/>
              </w:rPr>
            </w:pPr>
          </w:p>
          <w:p w14:paraId="2D961D86" w14:textId="5F7F5605" w:rsidR="00A22896" w:rsidRPr="00A22896" w:rsidRDefault="00A22896"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Обезбедено од</w:t>
            </w:r>
          </w:p>
        </w:tc>
        <w:tc>
          <w:tcPr>
            <w:tcW w:w="6567" w:type="dxa"/>
            <w:shd w:val="clear" w:color="auto" w:fill="FFFFFF" w:themeFill="background1"/>
          </w:tcPr>
          <w:p w14:paraId="72F774E5" w14:textId="243D4F73" w:rsidR="00F30B77" w:rsidRPr="00F30B77" w:rsidRDefault="00E6515C"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2839E414" w14:textId="6A378517" w:rsidR="00F30B77" w:rsidRDefault="00F30B77" w:rsidP="00F30B77">
            <w:pPr>
              <w:rPr>
                <w:rFonts w:asciiTheme="minorHAnsi" w:hAnsiTheme="minorHAnsi" w:cstheme="minorHAnsi"/>
                <w:b/>
                <w:color w:val="FFFFFF"/>
                <w:sz w:val="24"/>
                <w:szCs w:val="24"/>
                <w:lang w:val="en-GB"/>
              </w:rPr>
            </w:pPr>
          </w:p>
          <w:p w14:paraId="359561F9" w14:textId="5AC8B229" w:rsidR="00A22896" w:rsidRPr="00A22896" w:rsidRDefault="00A22896"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Јазик</w:t>
            </w:r>
          </w:p>
        </w:tc>
        <w:tc>
          <w:tcPr>
            <w:tcW w:w="6567" w:type="dxa"/>
            <w:shd w:val="clear" w:color="auto" w:fill="FFFFFF" w:themeFill="background1"/>
            <w:vAlign w:val="center"/>
          </w:tcPr>
          <w:p w14:paraId="2E463EDE" w14:textId="4A753C80" w:rsidR="00A22896" w:rsidRPr="00F30B77" w:rsidRDefault="00A22896" w:rsidP="00F30B77">
            <w:pPr>
              <w:rPr>
                <w:rFonts w:asciiTheme="minorHAnsi" w:hAnsiTheme="minorHAnsi" w:cstheme="minorHAnsi"/>
                <w:sz w:val="24"/>
                <w:szCs w:val="24"/>
                <w:lang w:val="en-GB"/>
              </w:rPr>
            </w:pP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68C324E2" w:rsidR="00F30B77" w:rsidRDefault="00F30B77" w:rsidP="00F30B77">
            <w:pPr>
              <w:rPr>
                <w:rFonts w:asciiTheme="minorHAnsi" w:hAnsiTheme="minorHAnsi" w:cstheme="minorHAnsi"/>
                <w:b/>
                <w:color w:val="FFFFFF"/>
                <w:sz w:val="24"/>
                <w:szCs w:val="24"/>
                <w:lang w:val="en-GB"/>
              </w:rPr>
            </w:pPr>
          </w:p>
          <w:p w14:paraId="05E176A7" w14:textId="7BF24E05" w:rsidR="00A22896" w:rsidRPr="00F30B77" w:rsidRDefault="00A22896"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mk-MK"/>
              </w:rPr>
              <w:t>Студија</w:t>
            </w:r>
            <w:r w:rsidR="00EE2FB8">
              <w:rPr>
                <w:rFonts w:asciiTheme="minorHAnsi" w:hAnsiTheme="minorHAnsi" w:cstheme="minorHAnsi"/>
                <w:b/>
                <w:color w:val="FFFFFF"/>
                <w:sz w:val="24"/>
                <w:szCs w:val="24"/>
                <w:lang w:val="mk-MK"/>
              </w:rPr>
              <w:t xml:space="preserve"> на случај</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EE2FB8">
        <w:trPr>
          <w:trHeight w:val="1250"/>
        </w:trPr>
        <w:tc>
          <w:tcPr>
            <w:tcW w:w="9254" w:type="dxa"/>
            <w:gridSpan w:val="2"/>
            <w:shd w:val="clear" w:color="auto" w:fill="auto"/>
          </w:tcPr>
          <w:p w14:paraId="32880156" w14:textId="77777777" w:rsidR="00A22896" w:rsidRDefault="00A22896" w:rsidP="003028D7">
            <w:pPr>
              <w:pBdr>
                <w:top w:val="nil"/>
                <w:left w:val="nil"/>
                <w:bottom w:val="nil"/>
                <w:right w:val="nil"/>
                <w:between w:val="nil"/>
              </w:pBdr>
              <w:spacing w:line="276" w:lineRule="auto"/>
              <w:jc w:val="both"/>
            </w:pPr>
          </w:p>
          <w:p w14:paraId="2FDEFF45" w14:textId="0D1C84D7" w:rsidR="00A22896" w:rsidRDefault="00A22896" w:rsidP="003028D7">
            <w:pPr>
              <w:pBdr>
                <w:top w:val="nil"/>
                <w:left w:val="nil"/>
                <w:bottom w:val="nil"/>
                <w:right w:val="nil"/>
                <w:between w:val="nil"/>
              </w:pBdr>
              <w:spacing w:line="276" w:lineRule="auto"/>
              <w:jc w:val="both"/>
              <w:rPr>
                <w:rFonts w:ascii="Calibri" w:eastAsia="Calibri" w:hAnsi="Calibri" w:cs="Calibri"/>
                <w:color w:val="000000"/>
                <w:sz w:val="24"/>
                <w:szCs w:val="24"/>
              </w:rPr>
            </w:pPr>
            <w:proofErr w:type="spellStart"/>
            <w:r w:rsidRPr="00A22896">
              <w:rPr>
                <w:rFonts w:ascii="Calibri" w:eastAsia="Calibri" w:hAnsi="Calibri" w:cs="Calibri"/>
                <w:color w:val="000000"/>
                <w:sz w:val="24"/>
                <w:szCs w:val="24"/>
              </w:rPr>
              <w:t>Во</w:t>
            </w:r>
            <w:proofErr w:type="spellEnd"/>
            <w:r w:rsidRPr="00A22896">
              <w:rPr>
                <w:rFonts w:ascii="Calibri" w:eastAsia="Calibri" w:hAnsi="Calibri" w:cs="Calibri"/>
                <w:color w:val="000000"/>
                <w:sz w:val="24"/>
                <w:szCs w:val="24"/>
              </w:rPr>
              <w:t xml:space="preserve"> 2010 </w:t>
            </w:r>
            <w:proofErr w:type="spellStart"/>
            <w:r w:rsidRPr="00A22896">
              <w:rPr>
                <w:rFonts w:ascii="Calibri" w:eastAsia="Calibri" w:hAnsi="Calibri" w:cs="Calibri"/>
                <w:color w:val="000000"/>
                <w:sz w:val="24"/>
                <w:szCs w:val="24"/>
              </w:rPr>
              <w:t>година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во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руралното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подрачје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на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Кампо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де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Гибралтар</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н</w:t>
            </w:r>
            <w:r>
              <w:rPr>
                <w:rFonts w:ascii="Calibri" w:eastAsia="Calibri" w:hAnsi="Calibri" w:cs="Calibri"/>
                <w:color w:val="000000"/>
                <w:sz w:val="24"/>
                <w:szCs w:val="24"/>
              </w:rPr>
              <w:t>а</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југот</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на</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Шпанија</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на</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почетоко</w:t>
            </w:r>
            <w:proofErr w:type="spellEnd"/>
            <w:r>
              <w:rPr>
                <w:rFonts w:ascii="Calibri" w:eastAsia="Calibri" w:hAnsi="Calibri" w:cs="Calibri"/>
                <w:color w:val="000000"/>
                <w:sz w:val="24"/>
                <w:szCs w:val="24"/>
                <w:lang w:val="mk-MK"/>
              </w:rPr>
              <w:t>т</w:t>
            </w:r>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беше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формирано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Здружението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Ел</w:t>
            </w:r>
            <w:proofErr w:type="spellEnd"/>
            <w:r w:rsidRPr="00A22896">
              <w:rPr>
                <w:rFonts w:ascii="Calibri" w:eastAsia="Calibri" w:hAnsi="Calibri" w:cs="Calibri"/>
                <w:color w:val="000000"/>
                <w:sz w:val="24"/>
                <w:szCs w:val="24"/>
              </w:rPr>
              <w:t xml:space="preserve"> </w:t>
            </w:r>
            <w:proofErr w:type="spellStart"/>
            <w:proofErr w:type="gramStart"/>
            <w:r w:rsidRPr="00A22896">
              <w:rPr>
                <w:rFonts w:ascii="Calibri" w:eastAsia="Calibri" w:hAnsi="Calibri" w:cs="Calibri"/>
                <w:color w:val="000000"/>
                <w:sz w:val="24"/>
                <w:szCs w:val="24"/>
              </w:rPr>
              <w:t>Авио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од</w:t>
            </w:r>
            <w:proofErr w:type="spellEnd"/>
            <w:proofErr w:type="gramEnd"/>
            <w:r w:rsidRPr="00A22896">
              <w:rPr>
                <w:rFonts w:ascii="Calibri" w:eastAsia="Calibri" w:hAnsi="Calibri" w:cs="Calibri"/>
                <w:color w:val="000000"/>
                <w:sz w:val="24"/>
                <w:szCs w:val="24"/>
              </w:rPr>
              <w:t xml:space="preserve"> 4 </w:t>
            </w:r>
            <w:proofErr w:type="spellStart"/>
            <w:r w:rsidRPr="00A22896">
              <w:rPr>
                <w:rFonts w:ascii="Calibri" w:eastAsia="Calibri" w:hAnsi="Calibri" w:cs="Calibri"/>
                <w:color w:val="000000"/>
                <w:sz w:val="24"/>
                <w:szCs w:val="24"/>
              </w:rPr>
              <w:t>жени</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со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цел</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покривање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на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потребите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за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квалитетна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храна</w:t>
            </w:r>
            <w:proofErr w:type="spellEnd"/>
            <w:r w:rsidRPr="00A22896">
              <w:rPr>
                <w:rFonts w:ascii="Calibri" w:eastAsia="Calibri" w:hAnsi="Calibri" w:cs="Calibri"/>
                <w:color w:val="000000"/>
                <w:sz w:val="24"/>
                <w:szCs w:val="24"/>
              </w:rPr>
              <w:t xml:space="preserve"> </w:t>
            </w:r>
            <w:r>
              <w:rPr>
                <w:rFonts w:ascii="Calibri" w:eastAsia="Calibri" w:hAnsi="Calibri" w:cs="Calibri"/>
                <w:color w:val="000000"/>
                <w:sz w:val="24"/>
                <w:szCs w:val="24"/>
                <w:lang w:val="mk-MK"/>
              </w:rPr>
              <w:t>внатре</w:t>
            </w:r>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во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градинките</w:t>
            </w:r>
            <w:proofErr w:type="spellEnd"/>
            <w:r w:rsidRPr="00A22896">
              <w:rPr>
                <w:rFonts w:ascii="Calibri" w:eastAsia="Calibri" w:hAnsi="Calibri" w:cs="Calibri"/>
                <w:color w:val="000000"/>
                <w:sz w:val="24"/>
                <w:szCs w:val="24"/>
              </w:rPr>
              <w:t xml:space="preserve"> и </w:t>
            </w:r>
            <w:proofErr w:type="spellStart"/>
            <w:r w:rsidRPr="00A22896">
              <w:rPr>
                <w:rFonts w:ascii="Calibri" w:eastAsia="Calibri" w:hAnsi="Calibri" w:cs="Calibri"/>
                <w:color w:val="000000"/>
                <w:sz w:val="24"/>
                <w:szCs w:val="24"/>
              </w:rPr>
              <w:t>во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домовите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на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зависни</w:t>
            </w:r>
            <w:proofErr w:type="spellEnd"/>
            <w:r w:rsidRPr="00A22896">
              <w:rPr>
                <w:rFonts w:ascii="Calibri" w:eastAsia="Calibri" w:hAnsi="Calibri" w:cs="Calibri"/>
                <w:color w:val="000000"/>
                <w:sz w:val="24"/>
                <w:szCs w:val="24"/>
              </w:rPr>
              <w:t xml:space="preserve"> и </w:t>
            </w:r>
            <w:proofErr w:type="spellStart"/>
            <w:r w:rsidRPr="00A22896">
              <w:rPr>
                <w:rFonts w:ascii="Calibri" w:eastAsia="Calibri" w:hAnsi="Calibri" w:cs="Calibri"/>
                <w:color w:val="000000"/>
                <w:sz w:val="24"/>
                <w:szCs w:val="24"/>
              </w:rPr>
              <w:t>стари</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лица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во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областа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Така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истата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година</w:t>
            </w:r>
            <w:proofErr w:type="spellEnd"/>
            <w:r w:rsidRPr="00A22896">
              <w:rPr>
                <w:rFonts w:ascii="Calibri" w:eastAsia="Calibri" w:hAnsi="Calibri" w:cs="Calibri"/>
                <w:color w:val="000000"/>
                <w:sz w:val="24"/>
                <w:szCs w:val="24"/>
              </w:rPr>
              <w:t xml:space="preserve">, 4-те </w:t>
            </w:r>
            <w:proofErr w:type="spellStart"/>
            <w:r w:rsidRPr="00A22896">
              <w:rPr>
                <w:rFonts w:ascii="Calibri" w:eastAsia="Calibri" w:hAnsi="Calibri" w:cs="Calibri"/>
                <w:color w:val="000000"/>
                <w:sz w:val="24"/>
                <w:szCs w:val="24"/>
              </w:rPr>
              <w:t>жени</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почнаа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да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обезбедуваат</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угостителски</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услуги</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во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центрите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за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рано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детско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образование</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како</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непрофитна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угостителска</w:t>
            </w:r>
            <w:proofErr w:type="spellEnd"/>
            <w:r w:rsidRPr="00A22896">
              <w:rPr>
                <w:rFonts w:ascii="Calibri" w:eastAsia="Calibri" w:hAnsi="Calibri" w:cs="Calibri"/>
                <w:color w:val="000000"/>
                <w:sz w:val="24"/>
                <w:szCs w:val="24"/>
              </w:rPr>
              <w:t xml:space="preserve"> </w:t>
            </w:r>
            <w:proofErr w:type="spellStart"/>
            <w:r w:rsidRPr="00A22896">
              <w:rPr>
                <w:rFonts w:ascii="Calibri" w:eastAsia="Calibri" w:hAnsi="Calibri" w:cs="Calibri"/>
                <w:color w:val="000000"/>
                <w:sz w:val="24"/>
                <w:szCs w:val="24"/>
              </w:rPr>
              <w:t>компанија</w:t>
            </w:r>
            <w:proofErr w:type="spellEnd"/>
            <w:r w:rsidRPr="00A22896">
              <w:rPr>
                <w:rFonts w:ascii="Calibri" w:eastAsia="Calibri" w:hAnsi="Calibri" w:cs="Calibri"/>
                <w:color w:val="000000"/>
                <w:sz w:val="24"/>
                <w:szCs w:val="24"/>
              </w:rPr>
              <w:t>.</w:t>
            </w:r>
          </w:p>
          <w:p w14:paraId="555C9673" w14:textId="77777777" w:rsidR="003028D7" w:rsidRDefault="003028D7" w:rsidP="003028D7">
            <w:pPr>
              <w:pBdr>
                <w:top w:val="nil"/>
                <w:left w:val="nil"/>
                <w:bottom w:val="nil"/>
                <w:right w:val="nil"/>
                <w:between w:val="nil"/>
              </w:pBdr>
              <w:spacing w:line="276" w:lineRule="auto"/>
              <w:jc w:val="both"/>
              <w:rPr>
                <w:rFonts w:ascii="Calibri" w:eastAsia="Calibri" w:hAnsi="Calibri" w:cs="Calibri"/>
                <w:color w:val="000000"/>
                <w:sz w:val="24"/>
                <w:szCs w:val="24"/>
              </w:rPr>
            </w:pPr>
          </w:p>
          <w:p w14:paraId="20AD565E" w14:textId="0AEB8666" w:rsidR="00A22896" w:rsidRDefault="00A22896"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proofErr w:type="spellStart"/>
            <w:r w:rsidRPr="00A22896">
              <w:rPr>
                <w:rFonts w:ascii="Calibri" w:eastAsia="Calibri" w:hAnsi="Calibri" w:cs="Calibri"/>
                <w:color w:val="000000"/>
                <w:sz w:val="24"/>
                <w:szCs w:val="24"/>
                <w:lang w:val="en-GB"/>
              </w:rPr>
              <w:t>Години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подоцна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во</w:t>
            </w:r>
            <w:proofErr w:type="spellEnd"/>
            <w:r w:rsidRPr="00A22896">
              <w:rPr>
                <w:rFonts w:ascii="Calibri" w:eastAsia="Calibri" w:hAnsi="Calibri" w:cs="Calibri"/>
                <w:color w:val="000000"/>
                <w:sz w:val="24"/>
                <w:szCs w:val="24"/>
                <w:lang w:val="en-GB"/>
              </w:rPr>
              <w:t xml:space="preserve"> 2013 </w:t>
            </w:r>
            <w:proofErr w:type="spellStart"/>
            <w:r w:rsidRPr="00A22896">
              <w:rPr>
                <w:rFonts w:ascii="Calibri" w:eastAsia="Calibri" w:hAnsi="Calibri" w:cs="Calibri"/>
                <w:color w:val="000000"/>
                <w:sz w:val="24"/>
                <w:szCs w:val="24"/>
                <w:lang w:val="en-GB"/>
              </w:rPr>
              <w:t>година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здружението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беше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конституирано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како</w:t>
            </w:r>
            <w:proofErr w:type="spellEnd"/>
            <w:r w:rsidRPr="00A22896">
              <w:rPr>
                <w:rFonts w:ascii="Calibri" w:eastAsia="Calibri" w:hAnsi="Calibri" w:cs="Calibri"/>
                <w:color w:val="000000"/>
                <w:sz w:val="24"/>
                <w:szCs w:val="24"/>
                <w:lang w:val="en-GB"/>
              </w:rPr>
              <w:t xml:space="preserve"> </w:t>
            </w:r>
            <w:r w:rsidR="00BC3C0A">
              <w:t xml:space="preserve"> </w:t>
            </w:r>
            <w:proofErr w:type="spellStart"/>
            <w:r w:rsidR="00BC3C0A" w:rsidRPr="00BC3C0A">
              <w:rPr>
                <w:rFonts w:ascii="Calibri" w:eastAsia="Calibri" w:hAnsi="Calibri" w:cs="Calibri"/>
                <w:color w:val="000000"/>
                <w:sz w:val="24"/>
                <w:szCs w:val="24"/>
                <w:lang w:val="en-GB"/>
              </w:rPr>
              <w:t>специјално</w:t>
            </w:r>
            <w:proofErr w:type="spellEnd"/>
            <w:r w:rsidR="00BC3C0A" w:rsidRPr="00BC3C0A">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женско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здружение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управување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угостителство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ублажувајќи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го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обемот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работа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што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традиционално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поврзува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жените</w:t>
            </w:r>
            <w:proofErr w:type="spellEnd"/>
            <w:r w:rsidRPr="00A22896">
              <w:rPr>
                <w:rFonts w:ascii="Calibri" w:eastAsia="Calibri" w:hAnsi="Calibri" w:cs="Calibri"/>
                <w:color w:val="000000"/>
                <w:sz w:val="24"/>
                <w:szCs w:val="24"/>
                <w:lang w:val="en-GB"/>
              </w:rPr>
              <w:t xml:space="preserve">, а </w:t>
            </w:r>
            <w:proofErr w:type="spellStart"/>
            <w:r w:rsidRPr="00A22896">
              <w:rPr>
                <w:rFonts w:ascii="Calibri" w:eastAsia="Calibri" w:hAnsi="Calibri" w:cs="Calibri"/>
                <w:color w:val="000000"/>
                <w:sz w:val="24"/>
                <w:szCs w:val="24"/>
                <w:lang w:val="en-GB"/>
              </w:rPr>
              <w:t>истовремено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создавајќи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пристојни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работни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места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бидејќи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некои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од</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жените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кои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работат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во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здружението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беа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долгорочно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невработени</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немаа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специфична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обука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Здружението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ангажираше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професионален</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готвач</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ги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обучува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жените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индустриска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кујна</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малку</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малку</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напредуваа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зголемувајќи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го</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бројот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луѓе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што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ги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хранат</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бројот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работнички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во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персоналот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Како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резултат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тоа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тие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сега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имаат</w:t>
            </w:r>
            <w:proofErr w:type="spellEnd"/>
            <w:r w:rsidRPr="00A22896">
              <w:rPr>
                <w:rFonts w:ascii="Calibri" w:eastAsia="Calibri" w:hAnsi="Calibri" w:cs="Calibri"/>
                <w:color w:val="000000"/>
                <w:sz w:val="24"/>
                <w:szCs w:val="24"/>
                <w:lang w:val="en-GB"/>
              </w:rPr>
              <w:t xml:space="preserve"> 13 </w:t>
            </w:r>
            <w:proofErr w:type="spellStart"/>
            <w:r w:rsidRPr="00A22896">
              <w:rPr>
                <w:rFonts w:ascii="Calibri" w:eastAsia="Calibri" w:hAnsi="Calibri" w:cs="Calibri"/>
                <w:color w:val="000000"/>
                <w:sz w:val="24"/>
                <w:szCs w:val="24"/>
                <w:lang w:val="en-GB"/>
              </w:rPr>
              <w:t>жени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кои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готват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доставуваат</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административен</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персонал</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кои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секој</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ден</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им</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доставуваат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повеќе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од</w:t>
            </w:r>
            <w:proofErr w:type="spellEnd"/>
            <w:r w:rsidRPr="00A22896">
              <w:rPr>
                <w:rFonts w:ascii="Calibri" w:eastAsia="Calibri" w:hAnsi="Calibri" w:cs="Calibri"/>
                <w:color w:val="000000"/>
                <w:sz w:val="24"/>
                <w:szCs w:val="24"/>
                <w:lang w:val="en-GB"/>
              </w:rPr>
              <w:t xml:space="preserve"> 500 </w:t>
            </w:r>
            <w:proofErr w:type="spellStart"/>
            <w:r w:rsidRPr="00A22896">
              <w:rPr>
                <w:rFonts w:ascii="Calibri" w:eastAsia="Calibri" w:hAnsi="Calibri" w:cs="Calibri"/>
                <w:color w:val="000000"/>
                <w:sz w:val="24"/>
                <w:szCs w:val="24"/>
                <w:lang w:val="en-GB"/>
              </w:rPr>
              <w:t>оброци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дневно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децата</w:t>
            </w:r>
            <w:proofErr w:type="spellEnd"/>
            <w:r w:rsidRPr="00A22896">
              <w:rPr>
                <w:rFonts w:ascii="Calibri" w:eastAsia="Calibri" w:hAnsi="Calibri" w:cs="Calibri"/>
                <w:color w:val="000000"/>
                <w:sz w:val="24"/>
                <w:szCs w:val="24"/>
                <w:lang w:val="en-GB"/>
              </w:rPr>
              <w:t xml:space="preserve"> и 80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старите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лица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издржуваните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лица</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имигрантите</w:t>
            </w:r>
            <w:proofErr w:type="spellEnd"/>
            <w:r w:rsidRPr="00A22896">
              <w:rPr>
                <w:rFonts w:ascii="Calibri" w:eastAsia="Calibri" w:hAnsi="Calibri" w:cs="Calibri"/>
                <w:color w:val="000000"/>
                <w:sz w:val="24"/>
                <w:szCs w:val="24"/>
                <w:lang w:val="en-GB"/>
              </w:rPr>
              <w:t>.</w:t>
            </w:r>
          </w:p>
          <w:p w14:paraId="1018CFCF" w14:textId="22E900CF" w:rsidR="00EE2FB8" w:rsidRDefault="00EE2FB8"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p>
          <w:p w14:paraId="10D67FE3" w14:textId="04AE2871" w:rsidR="00A22896" w:rsidRPr="009A6943" w:rsidRDefault="00A22896"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proofErr w:type="spellStart"/>
            <w:proofErr w:type="gramStart"/>
            <w:r w:rsidRPr="00A22896">
              <w:rPr>
                <w:rFonts w:ascii="Calibri" w:eastAsia="Calibri" w:hAnsi="Calibri" w:cs="Calibri"/>
                <w:color w:val="000000"/>
                <w:sz w:val="24"/>
                <w:szCs w:val="24"/>
                <w:lang w:val="en-GB"/>
              </w:rPr>
              <w:t>Овој</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случај</w:t>
            </w:r>
            <w:proofErr w:type="spellEnd"/>
            <w:r w:rsidRPr="00A22896">
              <w:rPr>
                <w:rFonts w:ascii="Calibri" w:eastAsia="Calibri" w:hAnsi="Calibri" w:cs="Calibri"/>
                <w:color w:val="000000"/>
                <w:sz w:val="24"/>
                <w:szCs w:val="24"/>
                <w:lang w:val="en-GB"/>
              </w:rPr>
              <w:t xml:space="preserve"> е </w:t>
            </w:r>
            <w:proofErr w:type="spellStart"/>
            <w:r w:rsidRPr="00A22896">
              <w:rPr>
                <w:rFonts w:ascii="Calibri" w:eastAsia="Calibri" w:hAnsi="Calibri" w:cs="Calibri"/>
                <w:color w:val="000000"/>
                <w:sz w:val="24"/>
                <w:szCs w:val="24"/>
                <w:lang w:val="en-GB"/>
              </w:rPr>
              <w:t>забележителен</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пример</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тоа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како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руралните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жени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ја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претворија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својата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улога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во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општеството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која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обично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вклучува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грижа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деца</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стари</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зависни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лица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во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видлива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работа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преку</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социјално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претприемништво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кое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само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што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придонесува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за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развојот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руралните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области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туку</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го</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подобрува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квалитетот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животот</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на</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lastRenderedPageBreak/>
              <w:t>руралните</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жени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нудејќи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им</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квалитетни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работни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места</w:t>
            </w:r>
            <w:proofErr w:type="spellEnd"/>
            <w:r w:rsidRPr="00A22896">
              <w:rPr>
                <w:rFonts w:ascii="Calibri" w:eastAsia="Calibri" w:hAnsi="Calibri" w:cs="Calibri"/>
                <w:color w:val="000000"/>
                <w:sz w:val="24"/>
                <w:szCs w:val="24"/>
                <w:lang w:val="en-GB"/>
              </w:rPr>
              <w:t xml:space="preserve"> и </w:t>
            </w:r>
            <w:proofErr w:type="spellStart"/>
            <w:r w:rsidRPr="00A22896">
              <w:rPr>
                <w:rFonts w:ascii="Calibri" w:eastAsia="Calibri" w:hAnsi="Calibri" w:cs="Calibri"/>
                <w:color w:val="000000"/>
                <w:sz w:val="24"/>
                <w:szCs w:val="24"/>
                <w:lang w:val="en-GB"/>
              </w:rPr>
              <w:t>овозможувајќи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им</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нови</w:t>
            </w:r>
            <w:proofErr w:type="spellEnd"/>
            <w:r w:rsidRPr="00A22896">
              <w:rPr>
                <w:rFonts w:ascii="Calibri" w:eastAsia="Calibri" w:hAnsi="Calibri" w:cs="Calibri"/>
                <w:color w:val="000000"/>
                <w:sz w:val="24"/>
                <w:szCs w:val="24"/>
                <w:lang w:val="en-GB"/>
              </w:rPr>
              <w:t xml:space="preserve"> </w:t>
            </w:r>
            <w:proofErr w:type="spellStart"/>
            <w:r w:rsidRPr="00A22896">
              <w:rPr>
                <w:rFonts w:ascii="Calibri" w:eastAsia="Calibri" w:hAnsi="Calibri" w:cs="Calibri"/>
                <w:color w:val="000000"/>
                <w:sz w:val="24"/>
                <w:szCs w:val="24"/>
                <w:lang w:val="en-GB"/>
              </w:rPr>
              <w:t>можности</w:t>
            </w:r>
            <w:proofErr w:type="spellEnd"/>
            <w:r w:rsidRPr="00A22896">
              <w:rPr>
                <w:rFonts w:ascii="Calibri" w:eastAsia="Calibri" w:hAnsi="Calibri" w:cs="Calibri"/>
                <w:color w:val="000000"/>
                <w:sz w:val="24"/>
                <w:szCs w:val="24"/>
                <w:lang w:val="en-GB"/>
              </w:rPr>
              <w:t>.</w:t>
            </w:r>
            <w:proofErr w:type="gramEnd"/>
          </w:p>
        </w:tc>
      </w:tr>
      <w:tr w:rsidR="00F30B77" w:rsidRPr="00F30B77" w14:paraId="7A6D0831" w14:textId="77777777" w:rsidTr="00F30B77">
        <w:trPr>
          <w:trHeight w:val="475"/>
        </w:trPr>
        <w:tc>
          <w:tcPr>
            <w:tcW w:w="2687" w:type="dxa"/>
            <w:shd w:val="clear" w:color="auto" w:fill="AB7ADC"/>
            <w:vAlign w:val="center"/>
          </w:tcPr>
          <w:p w14:paraId="540D1AD6" w14:textId="5640A9AB" w:rsidR="00F30B77" w:rsidRDefault="00F30B77" w:rsidP="00F30B77">
            <w:pPr>
              <w:rPr>
                <w:rFonts w:asciiTheme="minorHAnsi" w:hAnsiTheme="minorHAnsi" w:cstheme="minorHAnsi"/>
                <w:b/>
                <w:color w:val="FFFFFF"/>
                <w:sz w:val="24"/>
                <w:szCs w:val="24"/>
                <w:lang w:val="en-GB"/>
              </w:rPr>
            </w:pPr>
          </w:p>
          <w:p w14:paraId="3E946BD4" w14:textId="0BA935E5" w:rsidR="00A22896" w:rsidRPr="00A22896" w:rsidRDefault="00A22896" w:rsidP="00F30B77">
            <w:pPr>
              <w:rPr>
                <w:rFonts w:asciiTheme="minorHAnsi" w:hAnsiTheme="minorHAnsi" w:cstheme="minorHAnsi"/>
                <w:b/>
                <w:bCs/>
                <w:color w:val="FFFFFF" w:themeColor="background1"/>
                <w:sz w:val="24"/>
                <w:szCs w:val="24"/>
                <w:lang w:val="mk-MK"/>
              </w:rPr>
            </w:pPr>
            <w:r>
              <w:rPr>
                <w:rFonts w:asciiTheme="minorHAnsi" w:hAnsiTheme="minorHAnsi" w:cstheme="minorHAnsi"/>
                <w:b/>
                <w:color w:val="FFFFFF"/>
                <w:sz w:val="24"/>
                <w:szCs w:val="24"/>
                <w:lang w:val="mk-MK"/>
              </w:rPr>
              <w:t>Референци (ако има)</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13199674" w14:textId="5422E480" w:rsidR="00F30B77" w:rsidRDefault="00F30B77" w:rsidP="00F30B77">
            <w:pPr>
              <w:rPr>
                <w:rFonts w:asciiTheme="minorHAnsi" w:hAnsiTheme="minorHAnsi" w:cstheme="minorHAnsi"/>
                <w:b/>
                <w:color w:val="FFFFFF"/>
                <w:sz w:val="24"/>
                <w:szCs w:val="24"/>
                <w:lang w:val="en-GB"/>
              </w:rPr>
            </w:pPr>
          </w:p>
          <w:p w14:paraId="43E033CA" w14:textId="4DE8E8E7" w:rsidR="00A22896" w:rsidRPr="00A22896" w:rsidRDefault="00A22896"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Вид на материјал</w:t>
            </w:r>
          </w:p>
        </w:tc>
        <w:tc>
          <w:tcPr>
            <w:tcW w:w="6567" w:type="dxa"/>
          </w:tcPr>
          <w:p w14:paraId="0B2FAD1E" w14:textId="1117E395" w:rsidR="00F30B77" w:rsidRPr="00F30B77" w:rsidRDefault="00F30B77" w:rsidP="00F30B77">
            <w:pPr>
              <w:textAlignment w:val="baseline"/>
              <w:rPr>
                <w:rFonts w:asciiTheme="minorHAnsi" w:hAnsiTheme="minorHAnsi" w:cstheme="minorHAnsi"/>
                <w:sz w:val="24"/>
                <w:szCs w:val="24"/>
                <w:lang w:val="en-GB"/>
              </w:rPr>
            </w:pPr>
          </w:p>
          <w:p w14:paraId="3F111E7B" w14:textId="69712A7B" w:rsidR="00F30B77" w:rsidRPr="00A22896" w:rsidRDefault="00A22896" w:rsidP="00F30B77">
            <w:pPr>
              <w:textAlignment w:val="baseline"/>
              <w:rPr>
                <w:rFonts w:asciiTheme="minorHAnsi" w:hAnsiTheme="minorHAnsi" w:cstheme="minorHAnsi"/>
                <w:color w:val="243255"/>
                <w:sz w:val="24"/>
                <w:szCs w:val="24"/>
                <w:lang w:val="mk-MK" w:eastAsia="en-GB"/>
              </w:rPr>
            </w:pPr>
            <w:r>
              <w:rPr>
                <w:rFonts w:asciiTheme="minorHAnsi" w:hAnsiTheme="minorHAnsi" w:cstheme="minorHAnsi"/>
                <w:color w:val="243255"/>
                <w:sz w:val="24"/>
                <w:szCs w:val="24"/>
                <w:lang w:val="mk-MK" w:eastAsia="en-GB"/>
              </w:rPr>
              <w:t>СТУДИЈА</w:t>
            </w:r>
            <w:r w:rsidR="00EE2FB8">
              <w:rPr>
                <w:rFonts w:asciiTheme="minorHAnsi" w:hAnsiTheme="minorHAnsi" w:cstheme="minorHAnsi"/>
                <w:color w:val="243255"/>
                <w:sz w:val="24"/>
                <w:szCs w:val="24"/>
                <w:lang w:val="mk-MK" w:eastAsia="en-GB"/>
              </w:rPr>
              <w:t xml:space="preserve"> НА СЛУЧАЈ</w:t>
            </w:r>
            <w:bookmarkStart w:id="0" w:name="_GoBack"/>
            <w:bookmarkEnd w:id="0"/>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611F" w14:textId="77777777" w:rsidR="009C5BF8" w:rsidRDefault="009C5BF8" w:rsidP="00AC1BFA">
      <w:r>
        <w:separator/>
      </w:r>
    </w:p>
  </w:endnote>
  <w:endnote w:type="continuationSeparator" w:id="0">
    <w:p w14:paraId="6991A3E5" w14:textId="77777777" w:rsidR="009C5BF8" w:rsidRDefault="009C5BF8"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79B4" w14:textId="77777777" w:rsidR="009C5BF8" w:rsidRDefault="009C5BF8" w:rsidP="00AC1BFA">
      <w:r>
        <w:separator/>
      </w:r>
    </w:p>
  </w:footnote>
  <w:footnote w:type="continuationSeparator" w:id="0">
    <w:p w14:paraId="02822159" w14:textId="77777777" w:rsidR="009C5BF8" w:rsidRDefault="009C5BF8"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40B7D6"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95F10"/>
    <w:rsid w:val="001269B3"/>
    <w:rsid w:val="001C1A4A"/>
    <w:rsid w:val="00223606"/>
    <w:rsid w:val="002510F0"/>
    <w:rsid w:val="003028D7"/>
    <w:rsid w:val="00463A4B"/>
    <w:rsid w:val="005B2BC0"/>
    <w:rsid w:val="00601A72"/>
    <w:rsid w:val="00784D2A"/>
    <w:rsid w:val="007A4968"/>
    <w:rsid w:val="009A6943"/>
    <w:rsid w:val="009C5BF8"/>
    <w:rsid w:val="009E0484"/>
    <w:rsid w:val="00A22896"/>
    <w:rsid w:val="00AC1BFA"/>
    <w:rsid w:val="00BC3C0A"/>
    <w:rsid w:val="00E60C4D"/>
    <w:rsid w:val="00E6515C"/>
    <w:rsid w:val="00EE2FB8"/>
    <w:rsid w:val="00EF31FC"/>
    <w:rsid w:val="00F30B77"/>
    <w:rsid w:val="00FC69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A5A5-CFE5-409D-9CEE-3888AC05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17</cp:revision>
  <dcterms:created xsi:type="dcterms:W3CDTF">2022-02-24T14:11:00Z</dcterms:created>
  <dcterms:modified xsi:type="dcterms:W3CDTF">2023-03-23T11:02:00Z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